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64E45" w14:textId="0D776888" w:rsidR="006A7095" w:rsidRPr="006A7095" w:rsidRDefault="006A7095" w:rsidP="005C1400">
      <w:pPr>
        <w:pStyle w:val="SGJJRLetterheadText"/>
        <w:spacing w:after="120" w:line="264" w:lineRule="auto"/>
        <w:rPr>
          <w:rFonts w:ascii="Kapra Neue SemiBold Expanded" w:hAnsi="Kapra Neue SemiBold Expanded"/>
          <w:b/>
          <w:sz w:val="32"/>
          <w:szCs w:val="32"/>
        </w:rPr>
      </w:pPr>
      <w:bookmarkStart w:id="0" w:name="_GoBack"/>
      <w:bookmarkEnd w:id="0"/>
      <w:r w:rsidRPr="006A7095">
        <w:rPr>
          <w:rFonts w:ascii="Kapra Neue SemiBold Expanded" w:hAnsi="Kapra Neue SemiBold Expanded"/>
          <w:b/>
          <w:sz w:val="32"/>
          <w:szCs w:val="32"/>
        </w:rPr>
        <w:t>DC WATER HEADQUARTERS</w:t>
      </w:r>
    </w:p>
    <w:p w14:paraId="278E0671" w14:textId="15231421" w:rsidR="006D5DAD" w:rsidRPr="006A7095" w:rsidRDefault="000E7467" w:rsidP="005C1400">
      <w:pPr>
        <w:pStyle w:val="SGJJRLetterheadText"/>
        <w:spacing w:after="120" w:line="264" w:lineRule="auto"/>
        <w:rPr>
          <w:rFonts w:ascii="Kapra Neue SemiBold Expanded" w:hAnsi="Kapra Neue SemiBold Expanded"/>
          <w:b/>
          <w:sz w:val="32"/>
          <w:szCs w:val="32"/>
        </w:rPr>
      </w:pPr>
      <w:r>
        <w:rPr>
          <w:rFonts w:ascii="Kapra Neue SemiBold Expanded" w:hAnsi="Kapra Neue SemiBold Expanded"/>
          <w:b/>
          <w:sz w:val="32"/>
          <w:szCs w:val="32"/>
        </w:rPr>
        <w:t>PROJECT TEAM BIOGRAPHIES</w:t>
      </w:r>
    </w:p>
    <w:p w14:paraId="4031C213" w14:textId="77777777" w:rsidR="006D5DAD" w:rsidRDefault="006D5DAD" w:rsidP="005C1400">
      <w:pPr>
        <w:pStyle w:val="SGJJRLetterheadText"/>
        <w:spacing w:after="120" w:line="264" w:lineRule="auto"/>
        <w:rPr>
          <w:rFonts w:ascii="Karla" w:hAnsi="Karla"/>
          <w:b/>
        </w:rPr>
      </w:pPr>
    </w:p>
    <w:p w14:paraId="1AD5B67E" w14:textId="2CA44237" w:rsidR="00B07DBE" w:rsidRPr="00AA1AF2" w:rsidRDefault="00B07DBE" w:rsidP="005C1400">
      <w:pPr>
        <w:pStyle w:val="SGJJRLetterheadText"/>
        <w:spacing w:after="120" w:line="264" w:lineRule="auto"/>
        <w:rPr>
          <w:rFonts w:ascii="Karla" w:hAnsi="Karla"/>
          <w:b/>
          <w:sz w:val="22"/>
          <w:szCs w:val="22"/>
        </w:rPr>
      </w:pPr>
      <w:r w:rsidRPr="00AA1AF2">
        <w:rPr>
          <w:rFonts w:ascii="Karla" w:hAnsi="Karla"/>
          <w:b/>
          <w:sz w:val="22"/>
          <w:szCs w:val="22"/>
        </w:rPr>
        <w:t xml:space="preserve">Sven Shockey, </w:t>
      </w:r>
      <w:r w:rsidR="006E4560" w:rsidRPr="00AA1AF2">
        <w:rPr>
          <w:rFonts w:ascii="Karla" w:hAnsi="Karla"/>
          <w:b/>
          <w:sz w:val="22"/>
          <w:szCs w:val="22"/>
        </w:rPr>
        <w:t>AIA, LEED AP BD+C</w:t>
      </w:r>
      <w:r w:rsidRPr="00AA1AF2">
        <w:rPr>
          <w:rFonts w:ascii="Karla" w:hAnsi="Karla"/>
          <w:b/>
          <w:sz w:val="22"/>
          <w:szCs w:val="22"/>
        </w:rPr>
        <w:br/>
      </w:r>
      <w:r w:rsidRPr="00AA1AF2">
        <w:rPr>
          <w:rFonts w:ascii="Karla" w:hAnsi="Karla"/>
          <w:i/>
          <w:sz w:val="22"/>
          <w:szCs w:val="22"/>
        </w:rPr>
        <w:t>Lead Designer</w:t>
      </w:r>
    </w:p>
    <w:p w14:paraId="20A0B590" w14:textId="70A078EA" w:rsidR="00B07DBE" w:rsidRPr="00AA1AF2" w:rsidRDefault="00B07DBE" w:rsidP="00B07DBE">
      <w:pPr>
        <w:pStyle w:val="SGJJRLetterheadText"/>
        <w:spacing w:after="120" w:line="264" w:lineRule="auto"/>
        <w:rPr>
          <w:rFonts w:ascii="Karla" w:hAnsi="Karla"/>
          <w:sz w:val="22"/>
          <w:szCs w:val="22"/>
        </w:rPr>
      </w:pPr>
      <w:r w:rsidRPr="00AA1AF2">
        <w:rPr>
          <w:rFonts w:ascii="Karla" w:hAnsi="Karla"/>
          <w:sz w:val="22"/>
          <w:szCs w:val="22"/>
        </w:rPr>
        <w:t>Sven Shockey</w:t>
      </w:r>
      <w:r w:rsidR="002711D1" w:rsidRPr="00AA1AF2">
        <w:rPr>
          <w:rFonts w:ascii="Karla" w:hAnsi="Karla"/>
          <w:sz w:val="22"/>
          <w:szCs w:val="22"/>
        </w:rPr>
        <w:t xml:space="preserve">, a </w:t>
      </w:r>
      <w:r w:rsidR="00DC3D55" w:rsidRPr="00AA1AF2">
        <w:rPr>
          <w:rFonts w:ascii="Karla" w:hAnsi="Karla"/>
          <w:sz w:val="22"/>
          <w:szCs w:val="22"/>
        </w:rPr>
        <w:t xml:space="preserve">corporate </w:t>
      </w:r>
      <w:r w:rsidR="002711D1" w:rsidRPr="00AA1AF2">
        <w:rPr>
          <w:rFonts w:ascii="Karla" w:hAnsi="Karla"/>
          <w:sz w:val="22"/>
          <w:szCs w:val="22"/>
        </w:rPr>
        <w:t>design director and vice president at SmithGroup,</w:t>
      </w:r>
      <w:r w:rsidRPr="00AA1AF2">
        <w:rPr>
          <w:rFonts w:ascii="Karla" w:hAnsi="Karla"/>
          <w:sz w:val="22"/>
          <w:szCs w:val="22"/>
        </w:rPr>
        <w:t xml:space="preserve"> </w:t>
      </w:r>
      <w:r w:rsidR="002711D1" w:rsidRPr="00AA1AF2">
        <w:rPr>
          <w:rFonts w:ascii="Karla" w:hAnsi="Karla"/>
          <w:sz w:val="22"/>
          <w:szCs w:val="22"/>
        </w:rPr>
        <w:t xml:space="preserve">is the lead designer for the new DC Water </w:t>
      </w:r>
      <w:r w:rsidR="009154EC" w:rsidRPr="00AA1AF2">
        <w:rPr>
          <w:rFonts w:ascii="Karla" w:hAnsi="Karla"/>
          <w:sz w:val="22"/>
          <w:szCs w:val="22"/>
        </w:rPr>
        <w:t>Headquarters</w:t>
      </w:r>
      <w:r w:rsidR="002711D1" w:rsidRPr="00AA1AF2">
        <w:rPr>
          <w:rFonts w:ascii="Karla" w:hAnsi="Karla"/>
          <w:sz w:val="22"/>
          <w:szCs w:val="22"/>
        </w:rPr>
        <w:t xml:space="preserve"> office building. He </w:t>
      </w:r>
      <w:r w:rsidRPr="00AA1AF2">
        <w:rPr>
          <w:rFonts w:ascii="Karla" w:hAnsi="Karla"/>
          <w:sz w:val="22"/>
          <w:szCs w:val="22"/>
        </w:rPr>
        <w:t>brings over 20 years of experience in planning and architectural design</w:t>
      </w:r>
      <w:r w:rsidR="008B60AC" w:rsidRPr="00AA1AF2">
        <w:rPr>
          <w:rFonts w:ascii="Karla" w:hAnsi="Karla"/>
          <w:sz w:val="22"/>
          <w:szCs w:val="22"/>
        </w:rPr>
        <w:t xml:space="preserve"> and </w:t>
      </w:r>
      <w:r w:rsidRPr="00AA1AF2">
        <w:rPr>
          <w:rFonts w:ascii="Karla" w:hAnsi="Karla"/>
          <w:sz w:val="22"/>
          <w:szCs w:val="22"/>
        </w:rPr>
        <w:t>has led the planning and design of a variety of projects including large-scale mixed-use development master plans, base buildings, academic buildings, and numerous interior fit-outs across the United States. Shockey has a passion for rigorous idea-driven design. His design leadership has resulted in numerous awards in architecture, historic preservation, sustainability, and planning.</w:t>
      </w:r>
    </w:p>
    <w:p w14:paraId="2E269093" w14:textId="6002902F" w:rsidR="002711D1" w:rsidRPr="00AA1AF2" w:rsidRDefault="00B07DBE" w:rsidP="00B07DBE">
      <w:pPr>
        <w:pStyle w:val="SGJJRLetterheadText"/>
        <w:spacing w:after="120" w:line="264" w:lineRule="auto"/>
        <w:rPr>
          <w:rFonts w:ascii="Karla" w:hAnsi="Karla"/>
          <w:sz w:val="22"/>
          <w:szCs w:val="22"/>
        </w:rPr>
      </w:pPr>
      <w:r w:rsidRPr="00AA1AF2">
        <w:rPr>
          <w:rFonts w:ascii="Karla" w:hAnsi="Karla"/>
          <w:sz w:val="22"/>
          <w:szCs w:val="22"/>
        </w:rPr>
        <w:t xml:space="preserve">Among the notable designs in his career </w:t>
      </w:r>
      <w:r w:rsidR="002711D1" w:rsidRPr="00AA1AF2">
        <w:rPr>
          <w:rFonts w:ascii="Karla" w:hAnsi="Karla"/>
          <w:sz w:val="22"/>
          <w:szCs w:val="22"/>
        </w:rPr>
        <w:t xml:space="preserve">is the University of Pennsylvania Stephen A. Levin Building for Neural and Behavioral Sciences in Philadelphia, Pennsylvania. </w:t>
      </w:r>
      <w:r w:rsidR="009154EC" w:rsidRPr="00AA1AF2">
        <w:rPr>
          <w:rFonts w:ascii="Karla" w:hAnsi="Karla"/>
          <w:sz w:val="22"/>
          <w:szCs w:val="22"/>
        </w:rPr>
        <w:t>The new facility brings together the school’s psychology, biology and behavioral science programs to encourage integration in education and cross-pollination in research.</w:t>
      </w:r>
    </w:p>
    <w:p w14:paraId="6F391789" w14:textId="773E2100" w:rsidR="00B07DBE" w:rsidRPr="00AA1AF2" w:rsidRDefault="002711D1" w:rsidP="00B07DBE">
      <w:pPr>
        <w:pStyle w:val="SGJJRLetterheadText"/>
        <w:spacing w:after="120" w:line="264" w:lineRule="auto"/>
        <w:rPr>
          <w:rFonts w:ascii="Karla" w:hAnsi="Karla"/>
          <w:sz w:val="22"/>
          <w:szCs w:val="22"/>
        </w:rPr>
      </w:pPr>
      <w:r w:rsidRPr="00AA1AF2">
        <w:rPr>
          <w:rFonts w:ascii="Karla" w:hAnsi="Karla"/>
          <w:sz w:val="22"/>
          <w:szCs w:val="22"/>
        </w:rPr>
        <w:t>Shockey also led design of</w:t>
      </w:r>
      <w:r w:rsidR="00B07DBE" w:rsidRPr="00AA1AF2">
        <w:rPr>
          <w:rFonts w:ascii="Karla" w:hAnsi="Karla"/>
          <w:sz w:val="22"/>
          <w:szCs w:val="22"/>
        </w:rPr>
        <w:t xml:space="preserve"> the Washington National Cathedral Visitor Gateway project </w:t>
      </w:r>
      <w:r w:rsidRPr="00AA1AF2">
        <w:rPr>
          <w:rFonts w:ascii="Karla" w:hAnsi="Karla"/>
          <w:sz w:val="22"/>
          <w:szCs w:val="22"/>
        </w:rPr>
        <w:t xml:space="preserve">in Washington, DC </w:t>
      </w:r>
      <w:r w:rsidR="00B07DBE" w:rsidRPr="00AA1AF2">
        <w:rPr>
          <w:rFonts w:ascii="Karla" w:hAnsi="Karla"/>
          <w:sz w:val="22"/>
          <w:szCs w:val="22"/>
        </w:rPr>
        <w:t>which reimagines how visitors approach the cathedral, removes 450 cars and 18 buses from grade placing them underground, and heals back green space around the cathedral. The project also includes retail, office areas, and visitor circulation including sculptural glass elevators taking visitors to grade.</w:t>
      </w:r>
    </w:p>
    <w:p w14:paraId="307ECC8A" w14:textId="0AFF570D" w:rsidR="00B07DBE" w:rsidRPr="00AA1AF2" w:rsidRDefault="00B07DBE" w:rsidP="00B07DBE">
      <w:pPr>
        <w:pStyle w:val="SGJJRLetterheadText"/>
        <w:spacing w:after="120" w:line="264" w:lineRule="auto"/>
        <w:rPr>
          <w:rFonts w:ascii="Karla" w:hAnsi="Karla"/>
          <w:sz w:val="22"/>
          <w:szCs w:val="22"/>
        </w:rPr>
      </w:pPr>
      <w:r w:rsidRPr="00AA1AF2">
        <w:rPr>
          <w:rFonts w:ascii="Karla" w:hAnsi="Karla"/>
          <w:sz w:val="22"/>
          <w:szCs w:val="22"/>
        </w:rPr>
        <w:t>Shockey earned a Master of Architecture from Virginia Polytechnic Institute and State University, and a Bachelor of Arts in Cognitive Science from University of Rochester.</w:t>
      </w:r>
      <w:r w:rsidR="00727003" w:rsidRPr="00AA1AF2">
        <w:rPr>
          <w:rFonts w:ascii="Karla" w:hAnsi="Karla"/>
          <w:sz w:val="22"/>
          <w:szCs w:val="22"/>
        </w:rPr>
        <w:t xml:space="preserve">  He is a Registered Architect in the District of Columbia and is a LEED Accredited Professional.</w:t>
      </w:r>
    </w:p>
    <w:p w14:paraId="31FC3284" w14:textId="77777777" w:rsidR="00B07DBE" w:rsidRPr="00AA1AF2" w:rsidRDefault="00B07DBE" w:rsidP="005C1400">
      <w:pPr>
        <w:pStyle w:val="SGJJRLetterheadText"/>
        <w:spacing w:after="120" w:line="264" w:lineRule="auto"/>
        <w:rPr>
          <w:rFonts w:ascii="Karla" w:hAnsi="Karla"/>
          <w:sz w:val="22"/>
          <w:szCs w:val="22"/>
        </w:rPr>
      </w:pPr>
    </w:p>
    <w:p w14:paraId="1BCAFA97" w14:textId="20565FE4" w:rsidR="00B07DBE" w:rsidRPr="00AA1AF2" w:rsidRDefault="00B07DBE" w:rsidP="005C1400">
      <w:pPr>
        <w:pStyle w:val="SGJJRLetterheadText"/>
        <w:spacing w:after="120" w:line="264" w:lineRule="auto"/>
        <w:rPr>
          <w:rFonts w:ascii="Karla" w:hAnsi="Karla"/>
          <w:sz w:val="22"/>
          <w:szCs w:val="22"/>
        </w:rPr>
      </w:pPr>
      <w:bookmarkStart w:id="1" w:name="_Hlk1479245"/>
      <w:r w:rsidRPr="00AA1AF2">
        <w:rPr>
          <w:rFonts w:ascii="Karla" w:hAnsi="Karla"/>
          <w:b/>
          <w:sz w:val="22"/>
          <w:szCs w:val="22"/>
        </w:rPr>
        <w:t>Dayton Schroeter, AIA</w:t>
      </w:r>
      <w:r w:rsidRPr="00AA1AF2">
        <w:rPr>
          <w:rFonts w:ascii="Karla" w:hAnsi="Karla"/>
          <w:sz w:val="22"/>
          <w:szCs w:val="22"/>
        </w:rPr>
        <w:br/>
      </w:r>
      <w:r w:rsidRPr="00AA1AF2">
        <w:rPr>
          <w:rFonts w:ascii="Karla" w:hAnsi="Karla"/>
          <w:i/>
          <w:sz w:val="22"/>
          <w:szCs w:val="22"/>
        </w:rPr>
        <w:t xml:space="preserve">Project </w:t>
      </w:r>
      <w:r w:rsidR="00DC3D55" w:rsidRPr="00AA1AF2">
        <w:rPr>
          <w:rFonts w:ascii="Karla" w:hAnsi="Karla"/>
          <w:i/>
          <w:sz w:val="22"/>
          <w:szCs w:val="22"/>
        </w:rPr>
        <w:t>Designer</w:t>
      </w:r>
    </w:p>
    <w:p w14:paraId="715A0054" w14:textId="194BC0B1" w:rsidR="002711D1" w:rsidRPr="00AA1AF2" w:rsidRDefault="006E4560" w:rsidP="006E4560">
      <w:pPr>
        <w:pStyle w:val="SGJJRLetterheadText"/>
        <w:spacing w:after="120" w:line="264" w:lineRule="auto"/>
        <w:rPr>
          <w:rFonts w:ascii="Karla" w:hAnsi="Karla"/>
          <w:sz w:val="22"/>
          <w:szCs w:val="22"/>
        </w:rPr>
      </w:pPr>
      <w:r w:rsidRPr="00AA1AF2">
        <w:rPr>
          <w:rFonts w:ascii="Karla" w:hAnsi="Karla"/>
          <w:sz w:val="22"/>
          <w:szCs w:val="22"/>
        </w:rPr>
        <w:t>Dayton</w:t>
      </w:r>
      <w:r w:rsidR="002711D1" w:rsidRPr="00AA1AF2">
        <w:rPr>
          <w:rFonts w:ascii="Karla" w:hAnsi="Karla"/>
          <w:sz w:val="22"/>
          <w:szCs w:val="22"/>
        </w:rPr>
        <w:t xml:space="preserve"> Schroeter, a </w:t>
      </w:r>
      <w:r w:rsidR="00DC3D55" w:rsidRPr="00AA1AF2">
        <w:rPr>
          <w:rFonts w:ascii="Karla" w:hAnsi="Karla"/>
          <w:sz w:val="22"/>
          <w:szCs w:val="22"/>
        </w:rPr>
        <w:t xml:space="preserve">design </w:t>
      </w:r>
      <w:r w:rsidR="002711D1" w:rsidRPr="00AA1AF2">
        <w:rPr>
          <w:rFonts w:ascii="Karla" w:hAnsi="Karla"/>
          <w:sz w:val="22"/>
          <w:szCs w:val="22"/>
        </w:rPr>
        <w:t>principal at SmithGroup,</w:t>
      </w:r>
      <w:r w:rsidRPr="00AA1AF2">
        <w:rPr>
          <w:rFonts w:ascii="Karla" w:hAnsi="Karla"/>
          <w:sz w:val="22"/>
          <w:szCs w:val="22"/>
        </w:rPr>
        <w:t xml:space="preserve"> </w:t>
      </w:r>
      <w:r w:rsidR="002711D1" w:rsidRPr="00AA1AF2">
        <w:rPr>
          <w:rFonts w:ascii="Karla" w:hAnsi="Karla"/>
          <w:sz w:val="22"/>
          <w:szCs w:val="22"/>
        </w:rPr>
        <w:t xml:space="preserve">is project architect for the new DC Water Headquarters.  He </w:t>
      </w:r>
      <w:r w:rsidRPr="00AA1AF2">
        <w:rPr>
          <w:rFonts w:ascii="Karla" w:hAnsi="Karla"/>
          <w:sz w:val="22"/>
          <w:szCs w:val="22"/>
        </w:rPr>
        <w:t xml:space="preserve">has 18 years of experience </w:t>
      </w:r>
      <w:r w:rsidR="002711D1" w:rsidRPr="00AA1AF2">
        <w:rPr>
          <w:rFonts w:ascii="Karla" w:hAnsi="Karla"/>
          <w:sz w:val="22"/>
          <w:szCs w:val="22"/>
        </w:rPr>
        <w:t>designing</w:t>
      </w:r>
      <w:r w:rsidRPr="00AA1AF2">
        <w:rPr>
          <w:rFonts w:ascii="Karla" w:hAnsi="Karla"/>
          <w:sz w:val="22"/>
          <w:szCs w:val="22"/>
        </w:rPr>
        <w:t xml:space="preserve"> many different</w:t>
      </w:r>
      <w:r w:rsidR="002711D1" w:rsidRPr="00AA1AF2">
        <w:rPr>
          <w:rFonts w:ascii="Karla" w:hAnsi="Karla"/>
          <w:sz w:val="22"/>
          <w:szCs w:val="22"/>
        </w:rPr>
        <w:t xml:space="preserve"> project types including cultural institutions, </w:t>
      </w:r>
      <w:r w:rsidRPr="00AA1AF2">
        <w:rPr>
          <w:rFonts w:ascii="Karla" w:hAnsi="Karla"/>
          <w:sz w:val="22"/>
          <w:szCs w:val="22"/>
        </w:rPr>
        <w:t xml:space="preserve">mixed-use commercial developments, hospitality, science &amp; technology, and higher education projects throughout the </w:t>
      </w:r>
      <w:r w:rsidR="00DC3D55" w:rsidRPr="00AA1AF2">
        <w:rPr>
          <w:rFonts w:ascii="Karla" w:hAnsi="Karla"/>
          <w:sz w:val="22"/>
          <w:szCs w:val="22"/>
        </w:rPr>
        <w:t>United States</w:t>
      </w:r>
      <w:r w:rsidRPr="00AA1AF2">
        <w:rPr>
          <w:rFonts w:ascii="Karla" w:hAnsi="Karla"/>
          <w:sz w:val="22"/>
          <w:szCs w:val="22"/>
        </w:rPr>
        <w:t xml:space="preserve">. </w:t>
      </w:r>
      <w:proofErr w:type="spellStart"/>
      <w:r w:rsidR="002711D1" w:rsidRPr="00AA1AF2">
        <w:rPr>
          <w:rFonts w:ascii="Karla" w:hAnsi="Karla"/>
          <w:sz w:val="22"/>
          <w:szCs w:val="22"/>
        </w:rPr>
        <w:t>Schroeter’s</w:t>
      </w:r>
      <w:proofErr w:type="spellEnd"/>
      <w:r w:rsidR="002711D1" w:rsidRPr="00AA1AF2">
        <w:rPr>
          <w:rFonts w:ascii="Karla" w:hAnsi="Karla"/>
          <w:sz w:val="22"/>
          <w:szCs w:val="22"/>
        </w:rPr>
        <w:t xml:space="preserve"> approach to</w:t>
      </w:r>
      <w:r w:rsidRPr="00AA1AF2">
        <w:rPr>
          <w:rFonts w:ascii="Karla" w:hAnsi="Karla"/>
          <w:sz w:val="22"/>
          <w:szCs w:val="22"/>
        </w:rPr>
        <w:t xml:space="preserve"> design is </w:t>
      </w:r>
      <w:r w:rsidR="00DC3D55" w:rsidRPr="00AA1AF2">
        <w:rPr>
          <w:rFonts w:ascii="Karla" w:hAnsi="Karla"/>
          <w:sz w:val="22"/>
          <w:szCs w:val="22"/>
        </w:rPr>
        <w:t>an idea-driven process that embraces the unique qualities of a project to create one-of-a-kind opportunities and solutions</w:t>
      </w:r>
      <w:r w:rsidRPr="00AA1AF2">
        <w:rPr>
          <w:rFonts w:ascii="Karla" w:hAnsi="Karla"/>
          <w:sz w:val="22"/>
          <w:szCs w:val="22"/>
        </w:rPr>
        <w:t xml:space="preserve">. </w:t>
      </w:r>
    </w:p>
    <w:p w14:paraId="1C993471" w14:textId="56A7712B" w:rsidR="006E4560" w:rsidRPr="00AA1AF2" w:rsidRDefault="00DC3D55" w:rsidP="006E4560">
      <w:pPr>
        <w:pStyle w:val="SGJJRLetterheadText"/>
        <w:spacing w:after="120" w:line="264" w:lineRule="auto"/>
        <w:rPr>
          <w:rFonts w:ascii="Karla" w:hAnsi="Karla"/>
          <w:sz w:val="22"/>
          <w:szCs w:val="22"/>
        </w:rPr>
      </w:pPr>
      <w:r w:rsidRPr="00AA1AF2">
        <w:rPr>
          <w:rFonts w:ascii="Karla" w:hAnsi="Karla"/>
          <w:sz w:val="22"/>
          <w:szCs w:val="22"/>
        </w:rPr>
        <w:t xml:space="preserve">Schroeter is currently engaged in design for a cultural entity on the site of the Lumpkin’s Slave Jail in Richmond, Virginia. The Lumpkin’s Slave Jail Site/Devil’s Half Acre project </w:t>
      </w:r>
      <w:r w:rsidRPr="00AA1AF2">
        <w:rPr>
          <w:rFonts w:ascii="Karla" w:hAnsi="Karla"/>
          <w:sz w:val="22"/>
          <w:szCs w:val="22"/>
        </w:rPr>
        <w:lastRenderedPageBreak/>
        <w:t>reflects the broad and lasting history of the enslaved African experience in America through the preservation of an authentic archaeological site of enslavement.  It will create an educational and emotionally impactful environment for the truth of our nation’s history to be told through discovery, acknowledgement, healing, empowerment and action.</w:t>
      </w:r>
    </w:p>
    <w:p w14:paraId="70AD6E09" w14:textId="1F907A07" w:rsidR="00DC3D55" w:rsidRPr="00AA1AF2" w:rsidRDefault="00DC3D55" w:rsidP="006E4560">
      <w:pPr>
        <w:pStyle w:val="SGJJRLetterheadText"/>
        <w:spacing w:after="120" w:line="264" w:lineRule="auto"/>
        <w:rPr>
          <w:rFonts w:ascii="Karla" w:hAnsi="Karla"/>
          <w:sz w:val="22"/>
          <w:szCs w:val="22"/>
        </w:rPr>
      </w:pPr>
      <w:r w:rsidRPr="00AA1AF2">
        <w:rPr>
          <w:rFonts w:ascii="Karla" w:hAnsi="Karla"/>
          <w:sz w:val="22"/>
          <w:szCs w:val="22"/>
        </w:rPr>
        <w:t>Other recent projects Schroeter has designed for include the Canopy by Hilton and Hyatt House hotels at the new Wharf DC development in southwest Washington, DC and the Stephen A. Levin Building for Neural and Behavioral Sciences at the University of Pennsylvania</w:t>
      </w:r>
      <w:r w:rsidR="00CE785E" w:rsidRPr="00AA1AF2">
        <w:rPr>
          <w:rFonts w:ascii="Karla" w:hAnsi="Karla"/>
          <w:sz w:val="22"/>
          <w:szCs w:val="22"/>
        </w:rPr>
        <w:t xml:space="preserve"> in Philadelphia</w:t>
      </w:r>
      <w:r w:rsidRPr="00AA1AF2">
        <w:rPr>
          <w:rFonts w:ascii="Karla" w:hAnsi="Karla"/>
          <w:sz w:val="22"/>
          <w:szCs w:val="22"/>
        </w:rPr>
        <w:t xml:space="preserve">.  </w:t>
      </w:r>
    </w:p>
    <w:p w14:paraId="172CB5DA" w14:textId="79E352CD" w:rsidR="008B60AC" w:rsidRPr="00AA1AF2" w:rsidRDefault="008B60AC" w:rsidP="006E4560">
      <w:pPr>
        <w:pStyle w:val="SGJJRLetterheadText"/>
        <w:spacing w:after="120" w:line="264" w:lineRule="auto"/>
        <w:rPr>
          <w:rFonts w:ascii="Karla" w:hAnsi="Karla"/>
          <w:sz w:val="22"/>
          <w:szCs w:val="22"/>
        </w:rPr>
      </w:pPr>
      <w:r w:rsidRPr="00AA1AF2">
        <w:rPr>
          <w:rFonts w:ascii="Karla" w:hAnsi="Karla"/>
          <w:sz w:val="22"/>
          <w:szCs w:val="22"/>
        </w:rPr>
        <w:t xml:space="preserve">Schroeter </w:t>
      </w:r>
      <w:r w:rsidR="009154EC" w:rsidRPr="00AA1AF2">
        <w:rPr>
          <w:rFonts w:ascii="Karla" w:hAnsi="Karla"/>
          <w:sz w:val="22"/>
          <w:szCs w:val="22"/>
        </w:rPr>
        <w:t>earned a Bachelor of Architecture from the University of North Carolina at Charlotte and is a</w:t>
      </w:r>
      <w:r w:rsidR="00727003" w:rsidRPr="00AA1AF2">
        <w:rPr>
          <w:rFonts w:ascii="Karla" w:hAnsi="Karla"/>
          <w:sz w:val="22"/>
          <w:szCs w:val="22"/>
        </w:rPr>
        <w:t xml:space="preserve"> R</w:t>
      </w:r>
      <w:r w:rsidR="009154EC" w:rsidRPr="00AA1AF2">
        <w:rPr>
          <w:rFonts w:ascii="Karla" w:hAnsi="Karla"/>
          <w:sz w:val="22"/>
          <w:szCs w:val="22"/>
        </w:rPr>
        <w:t xml:space="preserve">egistered </w:t>
      </w:r>
      <w:r w:rsidR="00727003" w:rsidRPr="00AA1AF2">
        <w:rPr>
          <w:rFonts w:ascii="Karla" w:hAnsi="Karla"/>
          <w:sz w:val="22"/>
          <w:szCs w:val="22"/>
        </w:rPr>
        <w:t>A</w:t>
      </w:r>
      <w:r w:rsidR="009154EC" w:rsidRPr="00AA1AF2">
        <w:rPr>
          <w:rFonts w:ascii="Karla" w:hAnsi="Karla"/>
          <w:sz w:val="22"/>
          <w:szCs w:val="22"/>
        </w:rPr>
        <w:t xml:space="preserve">rchitect in </w:t>
      </w:r>
      <w:r w:rsidR="00727003" w:rsidRPr="00AA1AF2">
        <w:rPr>
          <w:rFonts w:ascii="Karla" w:hAnsi="Karla"/>
          <w:sz w:val="22"/>
          <w:szCs w:val="22"/>
        </w:rPr>
        <w:t>the District of Columbia</w:t>
      </w:r>
      <w:r w:rsidR="009154EC" w:rsidRPr="00AA1AF2">
        <w:rPr>
          <w:rFonts w:ascii="Karla" w:hAnsi="Karla"/>
          <w:sz w:val="22"/>
          <w:szCs w:val="22"/>
        </w:rPr>
        <w:t>.</w:t>
      </w:r>
    </w:p>
    <w:bookmarkEnd w:id="1"/>
    <w:p w14:paraId="293910BA" w14:textId="77777777" w:rsidR="002711D1" w:rsidRPr="00AA1AF2" w:rsidRDefault="002711D1" w:rsidP="006E4560">
      <w:pPr>
        <w:pStyle w:val="SGJJRLetterheadText"/>
        <w:spacing w:after="120" w:line="264" w:lineRule="auto"/>
        <w:rPr>
          <w:rFonts w:ascii="Karla" w:hAnsi="Karla"/>
          <w:sz w:val="22"/>
          <w:szCs w:val="22"/>
        </w:rPr>
      </w:pPr>
    </w:p>
    <w:p w14:paraId="227A2DEA" w14:textId="0FF5E73D" w:rsidR="00B07DBE" w:rsidRPr="00AA1AF2" w:rsidRDefault="00B07DBE" w:rsidP="005C1400">
      <w:pPr>
        <w:pStyle w:val="SGJJRLetterheadText"/>
        <w:spacing w:after="120" w:line="264" w:lineRule="auto"/>
        <w:rPr>
          <w:rFonts w:ascii="Karla" w:hAnsi="Karla"/>
          <w:sz w:val="22"/>
          <w:szCs w:val="22"/>
        </w:rPr>
      </w:pPr>
      <w:r w:rsidRPr="00AA1AF2">
        <w:rPr>
          <w:rFonts w:ascii="Karla" w:hAnsi="Karla"/>
          <w:b/>
          <w:sz w:val="22"/>
          <w:szCs w:val="22"/>
        </w:rPr>
        <w:t>Don Posson</w:t>
      </w:r>
      <w:r w:rsidR="006E4560" w:rsidRPr="00AA1AF2">
        <w:rPr>
          <w:rFonts w:ascii="Karla" w:hAnsi="Karla"/>
          <w:b/>
          <w:sz w:val="22"/>
          <w:szCs w:val="22"/>
        </w:rPr>
        <w:t>, PE, CCP, CPD, LEED AP, GGP</w:t>
      </w:r>
      <w:r w:rsidRPr="00AA1AF2">
        <w:rPr>
          <w:rFonts w:ascii="Karla" w:hAnsi="Karla"/>
          <w:sz w:val="22"/>
          <w:szCs w:val="22"/>
        </w:rPr>
        <w:br/>
      </w:r>
      <w:r w:rsidRPr="00AA1AF2">
        <w:rPr>
          <w:rFonts w:ascii="Karla" w:hAnsi="Karla"/>
          <w:i/>
          <w:sz w:val="22"/>
          <w:szCs w:val="22"/>
        </w:rPr>
        <w:t>Lead Engineer</w:t>
      </w:r>
    </w:p>
    <w:p w14:paraId="67B4843B" w14:textId="0CE880CC" w:rsidR="00B07DBE" w:rsidRPr="00AA1AF2" w:rsidRDefault="00B07DBE" w:rsidP="00B07DBE">
      <w:pPr>
        <w:pStyle w:val="SGJJRLetterheadText"/>
        <w:spacing w:after="120" w:line="264" w:lineRule="auto"/>
        <w:rPr>
          <w:rFonts w:ascii="Karla" w:hAnsi="Karla"/>
          <w:sz w:val="22"/>
          <w:szCs w:val="22"/>
        </w:rPr>
      </w:pPr>
      <w:r w:rsidRPr="00AA1AF2">
        <w:rPr>
          <w:rFonts w:ascii="Karla" w:hAnsi="Karla"/>
          <w:sz w:val="22"/>
          <w:szCs w:val="22"/>
        </w:rPr>
        <w:t>Don Posson, corporate director of engineering for SmithGrou</w:t>
      </w:r>
      <w:r w:rsidR="002711D1" w:rsidRPr="00AA1AF2">
        <w:rPr>
          <w:rFonts w:ascii="Karla" w:hAnsi="Karla"/>
          <w:sz w:val="22"/>
          <w:szCs w:val="22"/>
        </w:rPr>
        <w:t>p</w:t>
      </w:r>
      <w:r w:rsidRPr="00AA1AF2">
        <w:rPr>
          <w:rFonts w:ascii="Karla" w:hAnsi="Karla"/>
          <w:sz w:val="22"/>
          <w:szCs w:val="22"/>
        </w:rPr>
        <w:t xml:space="preserve">, is serving as lead engineer for the </w:t>
      </w:r>
      <w:r w:rsidR="002711D1" w:rsidRPr="00AA1AF2">
        <w:rPr>
          <w:rFonts w:ascii="Karla" w:hAnsi="Karla"/>
          <w:sz w:val="22"/>
          <w:szCs w:val="22"/>
        </w:rPr>
        <w:t>DC Water Headquarters</w:t>
      </w:r>
      <w:r w:rsidRPr="00AA1AF2">
        <w:rPr>
          <w:rFonts w:ascii="Karla" w:hAnsi="Karla"/>
          <w:sz w:val="22"/>
          <w:szCs w:val="22"/>
        </w:rPr>
        <w:t>. He is a nationally recognized leader in sustainable design and has significant experience leading the development of award-winning designs for large</w:t>
      </w:r>
      <w:r w:rsidR="008B60AC" w:rsidRPr="00AA1AF2">
        <w:rPr>
          <w:rFonts w:ascii="Karla" w:hAnsi="Karla"/>
          <w:sz w:val="22"/>
          <w:szCs w:val="22"/>
        </w:rPr>
        <w:t>-</w:t>
      </w:r>
      <w:r w:rsidRPr="00AA1AF2">
        <w:rPr>
          <w:rFonts w:ascii="Karla" w:hAnsi="Karla"/>
          <w:sz w:val="22"/>
          <w:szCs w:val="22"/>
        </w:rPr>
        <w:t xml:space="preserve"> and small</w:t>
      </w:r>
      <w:r w:rsidR="008B60AC" w:rsidRPr="00AA1AF2">
        <w:rPr>
          <w:rFonts w:ascii="Karla" w:hAnsi="Karla"/>
          <w:sz w:val="22"/>
          <w:szCs w:val="22"/>
        </w:rPr>
        <w:t>-</w:t>
      </w:r>
      <w:r w:rsidRPr="00AA1AF2">
        <w:rPr>
          <w:rFonts w:ascii="Karla" w:hAnsi="Karla"/>
          <w:sz w:val="22"/>
          <w:szCs w:val="22"/>
        </w:rPr>
        <w:t>scale sustainable projects, including several net-zero energy buildings. With a track record of leadership for some of the Mid-Atlantic region’s largest and most complex buildings, Posson is known for regularly integrating high</w:t>
      </w:r>
      <w:r w:rsidR="008B60AC" w:rsidRPr="00AA1AF2">
        <w:rPr>
          <w:rFonts w:ascii="Karla" w:hAnsi="Karla"/>
          <w:sz w:val="22"/>
          <w:szCs w:val="22"/>
        </w:rPr>
        <w:t>-</w:t>
      </w:r>
      <w:r w:rsidRPr="00AA1AF2">
        <w:rPr>
          <w:rFonts w:ascii="Karla" w:hAnsi="Karla"/>
          <w:sz w:val="22"/>
          <w:szCs w:val="22"/>
        </w:rPr>
        <w:t>performance building systems and sustainable strategies into award-winning projects.</w:t>
      </w:r>
    </w:p>
    <w:p w14:paraId="1341B3A9" w14:textId="4EA1B733" w:rsidR="00B07DBE" w:rsidRPr="00AA1AF2" w:rsidRDefault="00B07DBE" w:rsidP="00B07DBE">
      <w:pPr>
        <w:pStyle w:val="SGJJRLetterheadText"/>
        <w:spacing w:after="120" w:line="264" w:lineRule="auto"/>
        <w:rPr>
          <w:rFonts w:ascii="Karla" w:hAnsi="Karla"/>
          <w:sz w:val="22"/>
          <w:szCs w:val="22"/>
        </w:rPr>
      </w:pPr>
      <w:r w:rsidRPr="00AA1AF2">
        <w:rPr>
          <w:rFonts w:ascii="Karla" w:hAnsi="Karla"/>
          <w:sz w:val="22"/>
          <w:szCs w:val="22"/>
        </w:rPr>
        <w:t>Posson has more than 30 years of experience in the field of mechanical engineering and is an inspirational leader in the design of high</w:t>
      </w:r>
      <w:r w:rsidR="008B60AC" w:rsidRPr="00AA1AF2">
        <w:rPr>
          <w:rFonts w:ascii="Karla" w:hAnsi="Karla"/>
          <w:sz w:val="22"/>
          <w:szCs w:val="22"/>
        </w:rPr>
        <w:t>-</w:t>
      </w:r>
      <w:r w:rsidRPr="00AA1AF2">
        <w:rPr>
          <w:rFonts w:ascii="Karla" w:hAnsi="Karla"/>
          <w:sz w:val="22"/>
          <w:szCs w:val="22"/>
        </w:rPr>
        <w:t>performance environments for cultural, mixed-use, workplace and higher education facilities. He has provided the engineering design, the commissioning and/or the LEED administration for over 50 LEED certified projects, including the engineering design for the very first building to achieve LEED Platinum certification, the Chesapeake Bay Foundations’ Philip Merrill Environmental Center.</w:t>
      </w:r>
    </w:p>
    <w:p w14:paraId="5A962745" w14:textId="4B02E931" w:rsidR="00B07DBE" w:rsidRPr="00AA1AF2" w:rsidRDefault="00B07DBE" w:rsidP="00B07DBE">
      <w:pPr>
        <w:pStyle w:val="SGJJRLetterheadText"/>
        <w:spacing w:after="120" w:line="264" w:lineRule="auto"/>
        <w:rPr>
          <w:rFonts w:ascii="Karla" w:hAnsi="Karla"/>
          <w:sz w:val="22"/>
          <w:szCs w:val="22"/>
        </w:rPr>
      </w:pPr>
      <w:r w:rsidRPr="00AA1AF2">
        <w:rPr>
          <w:rFonts w:ascii="Karla" w:hAnsi="Karla"/>
          <w:sz w:val="22"/>
          <w:szCs w:val="22"/>
        </w:rPr>
        <w:t xml:space="preserve">In addition to his role as lead engineer on the </w:t>
      </w:r>
      <w:r w:rsidR="008B60AC" w:rsidRPr="00AA1AF2">
        <w:rPr>
          <w:rFonts w:ascii="Karla" w:hAnsi="Karla"/>
          <w:sz w:val="22"/>
          <w:szCs w:val="22"/>
        </w:rPr>
        <w:t>DC Water Headquarters project</w:t>
      </w:r>
      <w:r w:rsidRPr="00AA1AF2">
        <w:rPr>
          <w:rFonts w:ascii="Karla" w:hAnsi="Karla"/>
          <w:sz w:val="22"/>
          <w:szCs w:val="22"/>
        </w:rPr>
        <w:t xml:space="preserve">, some of </w:t>
      </w:r>
      <w:proofErr w:type="spellStart"/>
      <w:r w:rsidRPr="00AA1AF2">
        <w:rPr>
          <w:rFonts w:ascii="Karla" w:hAnsi="Karla"/>
          <w:sz w:val="22"/>
          <w:szCs w:val="22"/>
        </w:rPr>
        <w:t>Posson’s</w:t>
      </w:r>
      <w:proofErr w:type="spellEnd"/>
      <w:r w:rsidRPr="00AA1AF2">
        <w:rPr>
          <w:rFonts w:ascii="Karla" w:hAnsi="Karla"/>
          <w:sz w:val="22"/>
          <w:szCs w:val="22"/>
        </w:rPr>
        <w:t xml:space="preserve"> notable projects include </w:t>
      </w:r>
      <w:r w:rsidR="008B60AC" w:rsidRPr="00AA1AF2">
        <w:rPr>
          <w:rFonts w:ascii="Karla" w:hAnsi="Karla"/>
          <w:sz w:val="22"/>
          <w:szCs w:val="22"/>
        </w:rPr>
        <w:t>Museum of the Bible</w:t>
      </w:r>
      <w:r w:rsidRPr="00AA1AF2">
        <w:rPr>
          <w:rFonts w:ascii="Karla" w:hAnsi="Karla"/>
          <w:sz w:val="22"/>
          <w:szCs w:val="22"/>
        </w:rPr>
        <w:t xml:space="preserve">, Washington, DC; </w:t>
      </w:r>
      <w:r w:rsidR="00947268" w:rsidRPr="00AA1AF2">
        <w:rPr>
          <w:rFonts w:ascii="Karla" w:hAnsi="Karla"/>
          <w:sz w:val="22"/>
          <w:szCs w:val="22"/>
        </w:rPr>
        <w:t>MGM National Harbor Casino and Hotel</w:t>
      </w:r>
      <w:r w:rsidR="00297AEC" w:rsidRPr="00AA1AF2">
        <w:rPr>
          <w:rFonts w:ascii="Karla" w:hAnsi="Karla"/>
          <w:sz w:val="22"/>
          <w:szCs w:val="22"/>
        </w:rPr>
        <w:t xml:space="preserve"> in Maryland; and net-zero energy offices for DPR Construction in Reston, Virginia and Sacramento, California. </w:t>
      </w:r>
    </w:p>
    <w:p w14:paraId="7ADBCAD9" w14:textId="27FA3A14" w:rsidR="008B60AC" w:rsidRPr="00AA1AF2" w:rsidRDefault="00B07DBE" w:rsidP="00B07DBE">
      <w:pPr>
        <w:pStyle w:val="SGJJRLetterheadText"/>
        <w:spacing w:after="120" w:line="264" w:lineRule="auto"/>
        <w:rPr>
          <w:rFonts w:ascii="Karla" w:hAnsi="Karla"/>
          <w:sz w:val="22"/>
          <w:szCs w:val="22"/>
        </w:rPr>
      </w:pPr>
      <w:r w:rsidRPr="00AA1AF2">
        <w:rPr>
          <w:rFonts w:ascii="Karla" w:hAnsi="Karla"/>
          <w:sz w:val="22"/>
          <w:szCs w:val="22"/>
        </w:rPr>
        <w:t>Posson graduated with a Bachelor of Science in architectural engineering, Cum Laude, from Kansas State University. He is a registered professional engineer in DC, Maryland, Virginia and 15 other states. He is also a Certified Commissioning Professional (CCP), a Certified Plumbing Designer (CPD) and a LEED 2.0 Accredited Professional.</w:t>
      </w:r>
    </w:p>
    <w:sectPr w:rsidR="008B60AC" w:rsidRPr="00AA1AF2" w:rsidSect="00054D7E">
      <w:headerReference w:type="default" r:id="rId7"/>
      <w:footerReference w:type="default" r:id="rId8"/>
      <w:pgSz w:w="12240" w:h="15840"/>
      <w:pgMar w:top="2880" w:right="1440" w:bottom="1440" w:left="144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529B" w14:textId="77777777" w:rsidR="004B7694" w:rsidRDefault="004B7694" w:rsidP="004B7694">
      <w:pPr>
        <w:spacing w:after="0" w:line="240" w:lineRule="auto"/>
      </w:pPr>
      <w:r>
        <w:separator/>
      </w:r>
    </w:p>
  </w:endnote>
  <w:endnote w:type="continuationSeparator" w:id="0">
    <w:p w14:paraId="25B9B568" w14:textId="77777777" w:rsidR="004B7694" w:rsidRDefault="004B7694"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Kapra Neue SemiBold Expanded">
    <w:panose1 w:val="00000805000000000000"/>
    <w:charset w:val="00"/>
    <w:family w:val="modern"/>
    <w:notTrueType/>
    <w:pitch w:val="variable"/>
    <w:sig w:usb0="00000007" w:usb1="00000001" w:usb2="00000000" w:usb3="00000000" w:csb0="00000093" w:csb1="00000000"/>
  </w:font>
  <w:font w:name="Karla">
    <w:panose1 w:val="00000000000000000000"/>
    <w:charset w:val="00"/>
    <w:family w:val="auto"/>
    <w:pitch w:val="variable"/>
    <w:sig w:usb0="80000027" w:usb1="08000042" w:usb2="14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72028"/>
      <w:docPartObj>
        <w:docPartGallery w:val="Page Numbers (Bottom of Page)"/>
        <w:docPartUnique/>
      </w:docPartObj>
    </w:sdtPr>
    <w:sdtEndPr>
      <w:rPr>
        <w:rFonts w:ascii="Karla" w:hAnsi="Karla"/>
        <w:noProof/>
        <w:sz w:val="20"/>
        <w:szCs w:val="20"/>
      </w:rPr>
    </w:sdtEndPr>
    <w:sdtContent>
      <w:p w14:paraId="3DC9B84D" w14:textId="4A74C66A" w:rsidR="00AA1AF2" w:rsidRPr="00AA1AF2" w:rsidRDefault="00AA1AF2">
        <w:pPr>
          <w:pStyle w:val="Footer"/>
          <w:jc w:val="right"/>
          <w:rPr>
            <w:rFonts w:ascii="Karla" w:hAnsi="Karla"/>
            <w:sz w:val="20"/>
            <w:szCs w:val="20"/>
          </w:rPr>
        </w:pPr>
        <w:r w:rsidRPr="00AA1AF2">
          <w:rPr>
            <w:rFonts w:ascii="Karla" w:hAnsi="Karla"/>
            <w:sz w:val="20"/>
            <w:szCs w:val="20"/>
          </w:rPr>
          <w:fldChar w:fldCharType="begin"/>
        </w:r>
        <w:r w:rsidRPr="00AA1AF2">
          <w:rPr>
            <w:rFonts w:ascii="Karla" w:hAnsi="Karla"/>
            <w:sz w:val="20"/>
            <w:szCs w:val="20"/>
          </w:rPr>
          <w:instrText xml:space="preserve"> PAGE   \* MERGEFORMAT </w:instrText>
        </w:r>
        <w:r w:rsidRPr="00AA1AF2">
          <w:rPr>
            <w:rFonts w:ascii="Karla" w:hAnsi="Karla"/>
            <w:sz w:val="20"/>
            <w:szCs w:val="20"/>
          </w:rPr>
          <w:fldChar w:fldCharType="separate"/>
        </w:r>
        <w:r w:rsidRPr="00AA1AF2">
          <w:rPr>
            <w:rFonts w:ascii="Karla" w:hAnsi="Karla"/>
            <w:noProof/>
            <w:sz w:val="20"/>
            <w:szCs w:val="20"/>
          </w:rPr>
          <w:t>2</w:t>
        </w:r>
        <w:r w:rsidRPr="00AA1AF2">
          <w:rPr>
            <w:rFonts w:ascii="Karla" w:hAnsi="Karla"/>
            <w:noProof/>
            <w:sz w:val="20"/>
            <w:szCs w:val="20"/>
          </w:rPr>
          <w:fldChar w:fldCharType="end"/>
        </w:r>
      </w:p>
    </w:sdtContent>
  </w:sdt>
  <w:p w14:paraId="2F3764A1" w14:textId="77777777" w:rsidR="00AA1AF2" w:rsidRDefault="00AA1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BD4B" w14:textId="77777777" w:rsidR="004B7694" w:rsidRDefault="004B7694" w:rsidP="004B7694">
      <w:pPr>
        <w:spacing w:after="0" w:line="240" w:lineRule="auto"/>
      </w:pPr>
      <w:r>
        <w:separator/>
      </w:r>
    </w:p>
  </w:footnote>
  <w:footnote w:type="continuationSeparator" w:id="0">
    <w:p w14:paraId="79A2F7C0" w14:textId="77777777" w:rsidR="004B7694" w:rsidRDefault="004B7694"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278C922D" w:rsidR="004B7694" w:rsidRDefault="004B7694" w:rsidP="00054D7E">
    <w:pPr>
      <w:pStyle w:val="Header"/>
      <w:ind w:left="-720"/>
    </w:pPr>
    <w:r>
      <w:rPr>
        <w:noProof/>
      </w:rPr>
      <w:drawing>
        <wp:inline distT="0" distB="0" distL="0" distR="0" wp14:anchorId="56D09659" wp14:editId="1B24B18C">
          <wp:extent cx="2105025" cy="298057"/>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408" cy="3125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7813"/>
    <w:multiLevelType w:val="hybridMultilevel"/>
    <w:tmpl w:val="8CDE8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727C6"/>
    <w:multiLevelType w:val="hybridMultilevel"/>
    <w:tmpl w:val="3B34A606"/>
    <w:lvl w:ilvl="0" w:tplc="481263CE">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54D7E"/>
    <w:rsid w:val="000E7467"/>
    <w:rsid w:val="000F5754"/>
    <w:rsid w:val="00154481"/>
    <w:rsid w:val="001A74A6"/>
    <w:rsid w:val="0021262C"/>
    <w:rsid w:val="002711D1"/>
    <w:rsid w:val="00297AEC"/>
    <w:rsid w:val="002B1C4A"/>
    <w:rsid w:val="002C4C12"/>
    <w:rsid w:val="0030557F"/>
    <w:rsid w:val="004B7694"/>
    <w:rsid w:val="005C1400"/>
    <w:rsid w:val="00601260"/>
    <w:rsid w:val="006A7095"/>
    <w:rsid w:val="006D5DAD"/>
    <w:rsid w:val="006E4560"/>
    <w:rsid w:val="00727003"/>
    <w:rsid w:val="008B60AC"/>
    <w:rsid w:val="008D13BA"/>
    <w:rsid w:val="009154EC"/>
    <w:rsid w:val="00947268"/>
    <w:rsid w:val="009831F9"/>
    <w:rsid w:val="00AA1AF2"/>
    <w:rsid w:val="00B07DBE"/>
    <w:rsid w:val="00B50A9F"/>
    <w:rsid w:val="00B761F5"/>
    <w:rsid w:val="00BD72EB"/>
    <w:rsid w:val="00C232D2"/>
    <w:rsid w:val="00C3529E"/>
    <w:rsid w:val="00CE785E"/>
    <w:rsid w:val="00D7413B"/>
    <w:rsid w:val="00D77F9C"/>
    <w:rsid w:val="00D95636"/>
    <w:rsid w:val="00DC3D55"/>
    <w:rsid w:val="00E63BE2"/>
    <w:rsid w:val="00E900FF"/>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Lou Barreiro</cp:lastModifiedBy>
  <cp:revision>2</cp:revision>
  <dcterms:created xsi:type="dcterms:W3CDTF">2019-05-30T15:00:00Z</dcterms:created>
  <dcterms:modified xsi:type="dcterms:W3CDTF">2019-05-30T15:00:00Z</dcterms:modified>
</cp:coreProperties>
</file>